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ED" w:rsidRPr="00F919ED" w:rsidRDefault="00F74818" w:rsidP="00F74818"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  <w:lang w:val="lt-LT"/>
        </w:rPr>
        <w:t>SLUOKSNIUOTOS</w:t>
      </w:r>
      <w:r w:rsidR="00241448">
        <w:rPr>
          <w:b/>
          <w:bCs/>
          <w:sz w:val="44"/>
          <w:szCs w:val="44"/>
          <w:lang w:val="lt-LT"/>
        </w:rPr>
        <w:t xml:space="preserve"> TEŠLOS</w:t>
      </w:r>
      <w:r>
        <w:rPr>
          <w:b/>
          <w:bCs/>
          <w:sz w:val="44"/>
          <w:szCs w:val="44"/>
          <w:lang w:val="lt-LT"/>
        </w:rPr>
        <w:t xml:space="preserve"> </w:t>
      </w:r>
      <w:r w:rsidR="00E46A0F">
        <w:rPr>
          <w:b/>
          <w:bCs/>
          <w:sz w:val="44"/>
          <w:szCs w:val="44"/>
          <w:lang w:val="lt-LT"/>
        </w:rPr>
        <w:t xml:space="preserve"> </w:t>
      </w:r>
      <w:r w:rsidR="00F919ED" w:rsidRPr="00F919ED">
        <w:rPr>
          <w:b/>
          <w:bCs/>
          <w:sz w:val="44"/>
          <w:szCs w:val="44"/>
          <w:lang w:val="lt-LT"/>
        </w:rPr>
        <w:t>SAUSAINIŲ KEPIMAS IR PUOŠIMAS</w:t>
      </w:r>
    </w:p>
    <w:p w:rsidR="00F919ED" w:rsidRPr="00241448" w:rsidRDefault="00F919ED" w:rsidP="00F91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1448">
        <w:rPr>
          <w:rFonts w:ascii="Times New Roman" w:eastAsia="Times New Roman" w:hAnsi="Times New Roman" w:cs="Times New Roman"/>
          <w:b/>
          <w:bCs/>
          <w:sz w:val="24"/>
          <w:szCs w:val="24"/>
        </w:rPr>
        <w:t>Vardas</w:t>
      </w:r>
      <w:proofErr w:type="spellEnd"/>
      <w:r w:rsidRPr="00241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41448">
        <w:rPr>
          <w:rFonts w:ascii="Times New Roman" w:eastAsia="Times New Roman" w:hAnsi="Times New Roman" w:cs="Times New Roman"/>
          <w:b/>
          <w:bCs/>
          <w:sz w:val="24"/>
          <w:szCs w:val="24"/>
        </w:rPr>
        <w:t>Pavardė</w:t>
      </w:r>
      <w:proofErr w:type="spellEnd"/>
      <w:r w:rsidRPr="002414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144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F919ED" w:rsidRPr="00241448" w:rsidRDefault="00F919ED" w:rsidP="00F91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1448">
        <w:rPr>
          <w:rFonts w:ascii="Times New Roman" w:eastAsia="Times New Roman" w:hAnsi="Times New Roman" w:cs="Times New Roman"/>
          <w:sz w:val="24"/>
          <w:szCs w:val="24"/>
        </w:rPr>
        <w:t>Perskaityk</w:t>
      </w:r>
      <w:proofErr w:type="spellEnd"/>
      <w:r w:rsidRPr="00241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1448">
        <w:rPr>
          <w:rFonts w:ascii="Times New Roman" w:eastAsia="Times New Roman" w:hAnsi="Times New Roman" w:cs="Times New Roman"/>
          <w:sz w:val="24"/>
          <w:szCs w:val="24"/>
        </w:rPr>
        <w:t>klausimą</w:t>
      </w:r>
      <w:proofErr w:type="spellEnd"/>
      <w:r w:rsidRPr="00241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144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241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1448">
        <w:rPr>
          <w:rFonts w:ascii="Times New Roman" w:eastAsia="Times New Roman" w:hAnsi="Times New Roman" w:cs="Times New Roman"/>
          <w:sz w:val="24"/>
          <w:szCs w:val="24"/>
        </w:rPr>
        <w:t>apibrauk</w:t>
      </w:r>
      <w:proofErr w:type="spellEnd"/>
      <w:r w:rsidRPr="00241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1448">
        <w:rPr>
          <w:rFonts w:ascii="Times New Roman" w:eastAsia="Times New Roman" w:hAnsi="Times New Roman" w:cs="Times New Roman"/>
          <w:b/>
          <w:bCs/>
          <w:sz w:val="24"/>
          <w:szCs w:val="24"/>
        </w:rPr>
        <w:t>vieną</w:t>
      </w:r>
      <w:proofErr w:type="spellEnd"/>
      <w:r w:rsidRPr="00241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1448">
        <w:rPr>
          <w:rFonts w:ascii="Times New Roman" w:eastAsia="Times New Roman" w:hAnsi="Times New Roman" w:cs="Times New Roman"/>
          <w:sz w:val="24"/>
          <w:szCs w:val="24"/>
        </w:rPr>
        <w:t>teisingą</w:t>
      </w:r>
      <w:proofErr w:type="spellEnd"/>
      <w:r w:rsidRPr="00241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1448">
        <w:rPr>
          <w:rFonts w:ascii="Times New Roman" w:eastAsia="Times New Roman" w:hAnsi="Times New Roman" w:cs="Times New Roman"/>
          <w:sz w:val="24"/>
          <w:szCs w:val="24"/>
        </w:rPr>
        <w:t>atsakymą</w:t>
      </w:r>
      <w:proofErr w:type="spellEnd"/>
      <w:r w:rsidRPr="002414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818" w:rsidRPr="00241448" w:rsidRDefault="00F74818" w:rsidP="00F74818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b/>
          <w:bCs/>
          <w:sz w:val="24"/>
          <w:szCs w:val="24"/>
          <w:lang w:val="lt-LT"/>
        </w:rPr>
        <w:t>1. Kodėl sluoksniuoti sausainiai kepami labai karštoje orkaitėje (220–240°C)?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sz w:val="24"/>
          <w:szCs w:val="24"/>
          <w:lang w:val="lt-LT"/>
        </w:rPr>
        <w:t xml:space="preserve"> a) Kad jie greičiau sudegtų. 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bCs/>
          <w:sz w:val="24"/>
          <w:szCs w:val="24"/>
          <w:lang w:val="lt-LT"/>
        </w:rPr>
        <w:t>b) Kad garai greitai išpūstų tešlos sluoksnius.</w:t>
      </w:r>
      <w:r w:rsidRPr="0024144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</w:rPr>
      </w:pPr>
      <w:r w:rsidRPr="00241448">
        <w:rPr>
          <w:rFonts w:ascii="Times New Roman" w:hAnsi="Times New Roman" w:cs="Times New Roman"/>
          <w:sz w:val="24"/>
          <w:szCs w:val="24"/>
          <w:lang w:val="lt-LT"/>
        </w:rPr>
        <w:t>c) Kad jie liktų žali viduje.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b/>
          <w:bCs/>
          <w:sz w:val="24"/>
          <w:szCs w:val="24"/>
          <w:lang w:val="lt-LT"/>
        </w:rPr>
        <w:t>2. Kas atsitinka su cukrumi, kai jį barstome ant sausainių prieš kepimą?</w:t>
      </w:r>
      <w:r w:rsidRPr="0024144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sz w:val="24"/>
          <w:szCs w:val="24"/>
          <w:lang w:val="lt-LT"/>
        </w:rPr>
        <w:t>a) Jis dingsta.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241448">
        <w:rPr>
          <w:rFonts w:ascii="Times New Roman" w:hAnsi="Times New Roman" w:cs="Times New Roman"/>
          <w:bCs/>
          <w:sz w:val="24"/>
          <w:szCs w:val="24"/>
          <w:lang w:val="lt-LT"/>
        </w:rPr>
        <w:t>b) Jis ištirpsta ir virsta traškia, ruda karamele.</w:t>
      </w:r>
      <w:r w:rsidRPr="0024144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</w:rPr>
      </w:pPr>
      <w:r w:rsidRPr="00241448">
        <w:rPr>
          <w:rFonts w:ascii="Times New Roman" w:hAnsi="Times New Roman" w:cs="Times New Roman"/>
          <w:sz w:val="24"/>
          <w:szCs w:val="24"/>
          <w:lang w:val="lt-LT"/>
        </w:rPr>
        <w:t>c) Jis virsta vandeniu.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b/>
          <w:bCs/>
          <w:sz w:val="24"/>
          <w:szCs w:val="24"/>
          <w:lang w:val="lt-LT"/>
        </w:rPr>
        <w:t>3. Kaip atrodo gerai iškepęs sluoksniuotas sausainis?</w:t>
      </w:r>
      <w:r w:rsidRPr="0024144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F74818" w:rsidRPr="00241448" w:rsidRDefault="00F74818" w:rsidP="00F74818">
      <w:p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bCs/>
          <w:sz w:val="24"/>
          <w:szCs w:val="24"/>
          <w:lang w:val="lt-LT"/>
        </w:rPr>
        <w:t>a) Jis yra lengvas, auksinis ir matosi daug tešlos sluoksnelių.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sz w:val="24"/>
          <w:szCs w:val="24"/>
          <w:lang w:val="lt-LT"/>
        </w:rPr>
        <w:t xml:space="preserve"> b) Jis yra plokščias, kietas ir pilkas. 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</w:rPr>
      </w:pPr>
      <w:r w:rsidRPr="00241448">
        <w:rPr>
          <w:rFonts w:ascii="Times New Roman" w:hAnsi="Times New Roman" w:cs="Times New Roman"/>
          <w:sz w:val="24"/>
          <w:szCs w:val="24"/>
          <w:lang w:val="lt-LT"/>
        </w:rPr>
        <w:t>c) Jis yra šlapias ir sunkus.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b/>
          <w:bCs/>
          <w:sz w:val="24"/>
          <w:szCs w:val="24"/>
          <w:lang w:val="lt-LT"/>
        </w:rPr>
        <w:t>4. Kodėl sluoksniuotus sausainius reikia pakuoti į kietas dėžutes?</w:t>
      </w:r>
      <w:r w:rsidRPr="0024144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sz w:val="24"/>
          <w:szCs w:val="24"/>
          <w:lang w:val="lt-LT"/>
        </w:rPr>
        <w:t xml:space="preserve">a) Kad jie nepabėgtų. </w:t>
      </w:r>
    </w:p>
    <w:p w:rsidR="00F74818" w:rsidRPr="00241448" w:rsidRDefault="00F74818" w:rsidP="00F74818">
      <w:p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bCs/>
          <w:sz w:val="24"/>
          <w:szCs w:val="24"/>
          <w:lang w:val="lt-LT"/>
        </w:rPr>
        <w:t>b) Nes jie labai lengvai lūžta ir trupa.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</w:rPr>
      </w:pPr>
      <w:r w:rsidRPr="00241448">
        <w:rPr>
          <w:rFonts w:ascii="Times New Roman" w:hAnsi="Times New Roman" w:cs="Times New Roman"/>
          <w:sz w:val="24"/>
          <w:szCs w:val="24"/>
          <w:lang w:val="lt-LT"/>
        </w:rPr>
        <w:t xml:space="preserve"> c) Kad jie būtų sunkesni.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b/>
          <w:bCs/>
          <w:sz w:val="24"/>
          <w:szCs w:val="24"/>
          <w:lang w:val="lt-LT"/>
        </w:rPr>
        <w:t>5. Ką reikia padaryti, kad sausainiai neprarastų traškumo?</w:t>
      </w:r>
      <w:r w:rsidRPr="0024144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F74818" w:rsidRPr="00241448" w:rsidRDefault="00F74818" w:rsidP="00F74818">
      <w:p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bCs/>
          <w:sz w:val="24"/>
          <w:szCs w:val="24"/>
          <w:lang w:val="lt-LT"/>
        </w:rPr>
        <w:t>a) Laikyti juos sandariai uždarytus, kad negautų drėgmės.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sz w:val="24"/>
          <w:szCs w:val="24"/>
          <w:lang w:val="lt-LT"/>
        </w:rPr>
        <w:t xml:space="preserve"> b) Laikyti juos vandenyje. </w:t>
      </w:r>
    </w:p>
    <w:p w:rsidR="00F74818" w:rsidRPr="00241448" w:rsidRDefault="00F74818" w:rsidP="00F7481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41448">
        <w:rPr>
          <w:rFonts w:ascii="Times New Roman" w:hAnsi="Times New Roman" w:cs="Times New Roman"/>
          <w:sz w:val="24"/>
          <w:szCs w:val="24"/>
          <w:lang w:val="lt-LT"/>
        </w:rPr>
        <w:t>c) Palikti atidarytus prie lango.</w:t>
      </w:r>
    </w:p>
    <w:p w:rsidR="00C475CB" w:rsidRDefault="00C475CB">
      <w:bookmarkStart w:id="0" w:name="_GoBack"/>
      <w:bookmarkEnd w:id="0"/>
    </w:p>
    <w:sectPr w:rsidR="00C475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ED"/>
    <w:rsid w:val="00241448"/>
    <w:rsid w:val="00C475CB"/>
    <w:rsid w:val="00E46A0F"/>
    <w:rsid w:val="00F74818"/>
    <w:rsid w:val="00F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0F99"/>
  <w15:chartTrackingRefBased/>
  <w15:docId w15:val="{D8DE30FA-E8C9-48D3-A7EB-F3AC241F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Evelina</cp:lastModifiedBy>
  <cp:revision>3</cp:revision>
  <dcterms:created xsi:type="dcterms:W3CDTF">2026-01-20T13:29:00Z</dcterms:created>
  <dcterms:modified xsi:type="dcterms:W3CDTF">2026-04-21T11:41:00Z</dcterms:modified>
</cp:coreProperties>
</file>